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05A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E105A">
        <w:rPr>
          <w:rFonts w:ascii="Times New Roman" w:hAnsi="Times New Roman" w:cs="Times New Roman"/>
          <w:b/>
          <w:bCs/>
          <w:sz w:val="28"/>
          <w:szCs w:val="28"/>
        </w:rPr>
        <w:t xml:space="preserve">Тема № 3: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E105A">
        <w:rPr>
          <w:rFonts w:ascii="Times New Roman" w:hAnsi="Times New Roman" w:cs="Times New Roman"/>
          <w:b/>
          <w:bCs/>
          <w:sz w:val="28"/>
          <w:szCs w:val="28"/>
        </w:rPr>
        <w:t>Общее строение прокариотических и эукариотических клеток.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E105A">
        <w:rPr>
          <w:rFonts w:ascii="Times New Roman" w:hAnsi="Times New Roman" w:cs="Times New Roman"/>
          <w:b/>
          <w:bCs/>
          <w:sz w:val="28"/>
          <w:szCs w:val="28"/>
        </w:rPr>
        <w:t xml:space="preserve"> Химический состав клетки</w:t>
      </w:r>
    </w:p>
    <w:p w:rsidR="00AE105A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E105A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План </w:t>
      </w:r>
    </w:p>
    <w:p w:rsidR="00AE105A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5A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AE105A">
        <w:rPr>
          <w:rFonts w:ascii="Times New Roman" w:hAnsi="Times New Roman" w:cs="Times New Roman"/>
          <w:sz w:val="28"/>
          <w:szCs w:val="28"/>
        </w:rPr>
        <w:t xml:space="preserve">Понятие о клетке. </w:t>
      </w:r>
    </w:p>
    <w:p w:rsidR="00AE105A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E105A">
        <w:rPr>
          <w:rFonts w:ascii="Times New Roman" w:hAnsi="Times New Roman" w:cs="Times New Roman"/>
          <w:sz w:val="28"/>
          <w:szCs w:val="28"/>
        </w:rPr>
        <w:t xml:space="preserve">Форма. Размеры. Структура. </w:t>
      </w:r>
    </w:p>
    <w:p w:rsidR="00AE105A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E105A">
        <w:rPr>
          <w:rFonts w:ascii="Times New Roman" w:hAnsi="Times New Roman" w:cs="Times New Roman"/>
          <w:sz w:val="28"/>
          <w:szCs w:val="28"/>
        </w:rPr>
        <w:t>Неклеточные формы живого вещества.</w:t>
      </w:r>
    </w:p>
    <w:p w:rsidR="002F5B24" w:rsidRDefault="002F5B24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7CD9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CD9">
        <w:rPr>
          <w:rFonts w:ascii="Times New Roman" w:hAnsi="Times New Roman" w:cs="Times New Roman"/>
          <w:b/>
          <w:sz w:val="28"/>
          <w:szCs w:val="28"/>
        </w:rPr>
        <w:t>Клетка</w:t>
      </w:r>
      <w:r w:rsidR="00877CD9">
        <w:rPr>
          <w:rFonts w:ascii="Times New Roman" w:hAnsi="Times New Roman" w:cs="Times New Roman"/>
          <w:sz w:val="28"/>
          <w:szCs w:val="28"/>
        </w:rPr>
        <w:t xml:space="preserve"> </w:t>
      </w:r>
      <w:r w:rsidRPr="00AE105A">
        <w:rPr>
          <w:rFonts w:ascii="Times New Roman" w:hAnsi="Times New Roman" w:cs="Times New Roman"/>
          <w:sz w:val="28"/>
          <w:szCs w:val="28"/>
        </w:rPr>
        <w:t xml:space="preserve">- это структурная и функциональная единица живых организмов. </w:t>
      </w:r>
    </w:p>
    <w:p w:rsidR="00877CD9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5A">
        <w:rPr>
          <w:rFonts w:ascii="Times New Roman" w:hAnsi="Times New Roman" w:cs="Times New Roman"/>
          <w:sz w:val="28"/>
          <w:szCs w:val="28"/>
        </w:rPr>
        <w:t xml:space="preserve">Этой единице свойственны такие признаки, как </w:t>
      </w:r>
    </w:p>
    <w:p w:rsidR="00877CD9" w:rsidRDefault="00AE105A" w:rsidP="00877C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7CD9">
        <w:rPr>
          <w:rFonts w:ascii="Times New Roman" w:hAnsi="Times New Roman" w:cs="Times New Roman"/>
          <w:sz w:val="28"/>
          <w:szCs w:val="28"/>
        </w:rPr>
        <w:t xml:space="preserve">воспроизведение, </w:t>
      </w:r>
    </w:p>
    <w:p w:rsidR="00877CD9" w:rsidRDefault="00AE105A" w:rsidP="00877C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7CD9">
        <w:rPr>
          <w:rFonts w:ascii="Times New Roman" w:hAnsi="Times New Roman" w:cs="Times New Roman"/>
          <w:sz w:val="28"/>
          <w:szCs w:val="28"/>
        </w:rPr>
        <w:t xml:space="preserve">метаболизм, </w:t>
      </w:r>
    </w:p>
    <w:p w:rsidR="00877CD9" w:rsidRDefault="00AE105A" w:rsidP="00877C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7CD9">
        <w:rPr>
          <w:rFonts w:ascii="Times New Roman" w:hAnsi="Times New Roman" w:cs="Times New Roman"/>
          <w:sz w:val="28"/>
          <w:szCs w:val="28"/>
        </w:rPr>
        <w:t xml:space="preserve">реактивность, </w:t>
      </w:r>
    </w:p>
    <w:p w:rsidR="00877CD9" w:rsidRDefault="00AE105A" w:rsidP="00877C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7CD9">
        <w:rPr>
          <w:rFonts w:ascii="Times New Roman" w:hAnsi="Times New Roman" w:cs="Times New Roman"/>
          <w:sz w:val="28"/>
          <w:szCs w:val="28"/>
        </w:rPr>
        <w:t xml:space="preserve">изменчивость, </w:t>
      </w:r>
    </w:p>
    <w:p w:rsidR="00C33D67" w:rsidRDefault="00AE105A" w:rsidP="00C33D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D67">
        <w:rPr>
          <w:rFonts w:ascii="Times New Roman" w:hAnsi="Times New Roman" w:cs="Times New Roman"/>
          <w:sz w:val="28"/>
          <w:szCs w:val="28"/>
        </w:rPr>
        <w:t xml:space="preserve">совокупность которых может определять жизнь. </w:t>
      </w:r>
    </w:p>
    <w:p w:rsidR="00AE105A" w:rsidRPr="00C33D67" w:rsidRDefault="00AE105A" w:rsidP="00C33D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3D67">
        <w:rPr>
          <w:rFonts w:ascii="Times New Roman" w:hAnsi="Times New Roman" w:cs="Times New Roman"/>
          <w:sz w:val="28"/>
          <w:szCs w:val="28"/>
        </w:rPr>
        <w:t>Впервые определение клетки дал Макс Шультце (1861) году.</w:t>
      </w:r>
    </w:p>
    <w:p w:rsidR="00AE105A" w:rsidRPr="00C33D67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105A">
        <w:rPr>
          <w:rFonts w:ascii="Times New Roman" w:hAnsi="Times New Roman" w:cs="Times New Roman"/>
          <w:sz w:val="28"/>
          <w:szCs w:val="28"/>
        </w:rPr>
        <w:t xml:space="preserve">Принято называть </w:t>
      </w:r>
      <w:r w:rsidRPr="00C33D67">
        <w:rPr>
          <w:rFonts w:ascii="Times New Roman" w:hAnsi="Times New Roman" w:cs="Times New Roman"/>
          <w:b/>
          <w:sz w:val="28"/>
          <w:szCs w:val="28"/>
        </w:rPr>
        <w:t>клетки бактерий и синезеленых водорослей</w:t>
      </w:r>
      <w:r w:rsidRPr="00AE105A">
        <w:rPr>
          <w:rFonts w:ascii="Times New Roman" w:hAnsi="Times New Roman" w:cs="Times New Roman"/>
          <w:sz w:val="28"/>
          <w:szCs w:val="28"/>
        </w:rPr>
        <w:t xml:space="preserve"> </w:t>
      </w:r>
      <w:r w:rsidRPr="00C33D67">
        <w:rPr>
          <w:rFonts w:ascii="Times New Roman" w:hAnsi="Times New Roman" w:cs="Times New Roman"/>
          <w:b/>
          <w:sz w:val="28"/>
          <w:szCs w:val="28"/>
        </w:rPr>
        <w:t>прокариотическими</w:t>
      </w:r>
      <w:r w:rsidRPr="00AE105A">
        <w:rPr>
          <w:rFonts w:ascii="Times New Roman" w:hAnsi="Times New Roman" w:cs="Times New Roman"/>
          <w:sz w:val="28"/>
          <w:szCs w:val="28"/>
        </w:rPr>
        <w:t xml:space="preserve"> (</w:t>
      </w:r>
      <w:r w:rsidRPr="00C33D67">
        <w:rPr>
          <w:rFonts w:ascii="Times New Roman" w:hAnsi="Times New Roman" w:cs="Times New Roman"/>
          <w:b/>
          <w:sz w:val="28"/>
          <w:szCs w:val="28"/>
        </w:rPr>
        <w:t>безъядерные</w:t>
      </w:r>
      <w:r w:rsidRPr="00AE105A">
        <w:rPr>
          <w:rFonts w:ascii="Times New Roman" w:hAnsi="Times New Roman" w:cs="Times New Roman"/>
          <w:sz w:val="28"/>
          <w:szCs w:val="28"/>
        </w:rPr>
        <w:t>), а клетки всех остальных представителей живого</w:t>
      </w:r>
      <w:r w:rsidR="00C33D67">
        <w:rPr>
          <w:rFonts w:ascii="Times New Roman" w:hAnsi="Times New Roman" w:cs="Times New Roman"/>
          <w:sz w:val="28"/>
          <w:szCs w:val="28"/>
        </w:rPr>
        <w:t xml:space="preserve"> </w:t>
      </w:r>
      <w:r w:rsidRPr="00AE105A">
        <w:rPr>
          <w:rFonts w:ascii="Times New Roman" w:hAnsi="Times New Roman" w:cs="Times New Roman"/>
          <w:sz w:val="28"/>
          <w:szCs w:val="28"/>
        </w:rPr>
        <w:t xml:space="preserve">- </w:t>
      </w:r>
      <w:r w:rsidRPr="00C33D67">
        <w:rPr>
          <w:rFonts w:ascii="Times New Roman" w:hAnsi="Times New Roman" w:cs="Times New Roman"/>
          <w:b/>
          <w:sz w:val="28"/>
          <w:szCs w:val="28"/>
        </w:rPr>
        <w:t xml:space="preserve">эукариотическими (ядерными). </w:t>
      </w:r>
      <w:r w:rsidR="00C33D67" w:rsidRPr="00C33D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E105A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5A">
        <w:rPr>
          <w:rFonts w:ascii="Times New Roman" w:hAnsi="Times New Roman" w:cs="Times New Roman"/>
          <w:sz w:val="28"/>
          <w:szCs w:val="28"/>
        </w:rPr>
        <w:t>До 30-х годов 19 века господствовала оболочная теория строения клетки. Клетка представлялась пузырьком с жидким содержимым. Лишь в 1925 г. чешский биолог Ян Эвангелиста Пуркине в яйце курицы увидел ядро. Английский ботаник Роберт Броун в 1831 г. описал ядро растительной клетки, цитоплазма в то время описывалась, как протоплазма. Немецкий биолог Теодор Шванн сравнивая свои наблюдения по строению животных клеток, а также работ М.Шлейдена и др. ученых впервые сформулировал основные положения об образовании клеток и клеточном строении всех организмов. Он основоположник клеточной теории.</w:t>
      </w:r>
    </w:p>
    <w:p w:rsidR="00AE105A" w:rsidRPr="00B522CE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105A">
        <w:rPr>
          <w:rFonts w:ascii="Times New Roman" w:hAnsi="Times New Roman" w:cs="Times New Roman"/>
          <w:sz w:val="28"/>
          <w:szCs w:val="28"/>
        </w:rPr>
        <w:t xml:space="preserve">Современное определение гласит,- </w:t>
      </w:r>
      <w:r w:rsidRPr="00B522CE">
        <w:rPr>
          <w:rFonts w:ascii="Times New Roman" w:hAnsi="Times New Roman" w:cs="Times New Roman"/>
          <w:b/>
          <w:sz w:val="28"/>
          <w:szCs w:val="28"/>
        </w:rPr>
        <w:t>«клетка есть открытая элементарная живая система, основная структурная единица растительных и животных организмов, способная самообновлению, саморегуляции и самовоспроизведению».</w:t>
      </w:r>
    </w:p>
    <w:p w:rsidR="00AE105A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5A">
        <w:rPr>
          <w:rFonts w:ascii="Times New Roman" w:hAnsi="Times New Roman" w:cs="Times New Roman"/>
          <w:sz w:val="28"/>
          <w:szCs w:val="28"/>
        </w:rPr>
        <w:t xml:space="preserve">Клетка </w:t>
      </w:r>
      <w:r w:rsidRPr="00B522CE">
        <w:rPr>
          <w:rFonts w:ascii="Times New Roman" w:hAnsi="Times New Roman" w:cs="Times New Roman"/>
          <w:b/>
          <w:sz w:val="28"/>
          <w:szCs w:val="28"/>
        </w:rPr>
        <w:t>животного</w:t>
      </w:r>
      <w:r w:rsidRPr="00AE105A">
        <w:rPr>
          <w:rFonts w:ascii="Times New Roman" w:hAnsi="Times New Roman" w:cs="Times New Roman"/>
          <w:sz w:val="28"/>
          <w:szCs w:val="28"/>
        </w:rPr>
        <w:t xml:space="preserve"> организма называется </w:t>
      </w:r>
      <w:r w:rsidRPr="00B522CE">
        <w:rPr>
          <w:rFonts w:ascii="Times New Roman" w:hAnsi="Times New Roman" w:cs="Times New Roman"/>
          <w:b/>
          <w:sz w:val="28"/>
          <w:szCs w:val="28"/>
        </w:rPr>
        <w:t>соматической или телесной</w:t>
      </w:r>
      <w:r w:rsidRPr="00AE105A">
        <w:rPr>
          <w:rFonts w:ascii="Times New Roman" w:hAnsi="Times New Roman" w:cs="Times New Roman"/>
          <w:sz w:val="28"/>
          <w:szCs w:val="28"/>
        </w:rPr>
        <w:t xml:space="preserve">, а клетки, воспроизводящие подобные себя, называются </w:t>
      </w:r>
      <w:r w:rsidRPr="00B522CE">
        <w:rPr>
          <w:rFonts w:ascii="Times New Roman" w:hAnsi="Times New Roman" w:cs="Times New Roman"/>
          <w:b/>
          <w:sz w:val="28"/>
          <w:szCs w:val="28"/>
        </w:rPr>
        <w:t>половыми.</w:t>
      </w:r>
    </w:p>
    <w:p w:rsidR="00B522CE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5A">
        <w:rPr>
          <w:rFonts w:ascii="Times New Roman" w:hAnsi="Times New Roman" w:cs="Times New Roman"/>
          <w:sz w:val="28"/>
          <w:szCs w:val="28"/>
        </w:rPr>
        <w:t xml:space="preserve">Клетки разнообразны по своей форме и размерам. </w:t>
      </w:r>
    </w:p>
    <w:p w:rsidR="00B522CE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2CE">
        <w:rPr>
          <w:rFonts w:ascii="Times New Roman" w:hAnsi="Times New Roman" w:cs="Times New Roman"/>
          <w:b/>
          <w:sz w:val="28"/>
          <w:szCs w:val="28"/>
        </w:rPr>
        <w:t>По форме клетки бывают</w:t>
      </w:r>
      <w:r w:rsidRPr="00AE10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22CE" w:rsidRDefault="00AE105A" w:rsidP="00B522C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2CE">
        <w:rPr>
          <w:rFonts w:ascii="Times New Roman" w:hAnsi="Times New Roman" w:cs="Times New Roman"/>
          <w:sz w:val="28"/>
          <w:szCs w:val="28"/>
        </w:rPr>
        <w:t xml:space="preserve">круглые, </w:t>
      </w:r>
    </w:p>
    <w:p w:rsidR="00B522CE" w:rsidRDefault="00AE105A" w:rsidP="00B522C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2CE">
        <w:rPr>
          <w:rFonts w:ascii="Times New Roman" w:hAnsi="Times New Roman" w:cs="Times New Roman"/>
          <w:sz w:val="28"/>
          <w:szCs w:val="28"/>
        </w:rPr>
        <w:t xml:space="preserve">шаровидные, </w:t>
      </w:r>
    </w:p>
    <w:p w:rsidR="00B522CE" w:rsidRDefault="00AE105A" w:rsidP="00B522C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2CE">
        <w:rPr>
          <w:rFonts w:ascii="Times New Roman" w:hAnsi="Times New Roman" w:cs="Times New Roman"/>
          <w:sz w:val="28"/>
          <w:szCs w:val="28"/>
        </w:rPr>
        <w:t xml:space="preserve">овальные, </w:t>
      </w:r>
    </w:p>
    <w:p w:rsidR="00B522CE" w:rsidRDefault="00AE105A" w:rsidP="00B522C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2CE">
        <w:rPr>
          <w:rFonts w:ascii="Times New Roman" w:hAnsi="Times New Roman" w:cs="Times New Roman"/>
          <w:sz w:val="28"/>
          <w:szCs w:val="28"/>
        </w:rPr>
        <w:t xml:space="preserve">кубические, </w:t>
      </w:r>
    </w:p>
    <w:p w:rsidR="00B522CE" w:rsidRDefault="00AE105A" w:rsidP="00B522C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2CE">
        <w:rPr>
          <w:rFonts w:ascii="Times New Roman" w:hAnsi="Times New Roman" w:cs="Times New Roman"/>
          <w:sz w:val="28"/>
          <w:szCs w:val="28"/>
        </w:rPr>
        <w:t xml:space="preserve">призматические, </w:t>
      </w:r>
    </w:p>
    <w:p w:rsidR="00B522CE" w:rsidRDefault="00AE105A" w:rsidP="00B522C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2CE">
        <w:rPr>
          <w:rFonts w:ascii="Times New Roman" w:hAnsi="Times New Roman" w:cs="Times New Roman"/>
          <w:sz w:val="28"/>
          <w:szCs w:val="28"/>
        </w:rPr>
        <w:t xml:space="preserve">звездчатые, </w:t>
      </w:r>
    </w:p>
    <w:p w:rsidR="00B522CE" w:rsidRDefault="00AE105A" w:rsidP="00B522C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2CE">
        <w:rPr>
          <w:rFonts w:ascii="Times New Roman" w:hAnsi="Times New Roman" w:cs="Times New Roman"/>
          <w:sz w:val="28"/>
          <w:szCs w:val="28"/>
        </w:rPr>
        <w:t xml:space="preserve">отростчатые, </w:t>
      </w:r>
    </w:p>
    <w:p w:rsidR="00B522CE" w:rsidRDefault="00AE105A" w:rsidP="00B522C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2CE">
        <w:rPr>
          <w:rFonts w:ascii="Times New Roman" w:hAnsi="Times New Roman" w:cs="Times New Roman"/>
          <w:sz w:val="28"/>
          <w:szCs w:val="28"/>
        </w:rPr>
        <w:lastRenderedPageBreak/>
        <w:t xml:space="preserve">веретенообразные. </w:t>
      </w:r>
    </w:p>
    <w:p w:rsidR="00AE105A" w:rsidRPr="00B522CE" w:rsidRDefault="00AE105A" w:rsidP="00B522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22CE">
        <w:rPr>
          <w:rFonts w:ascii="Times New Roman" w:hAnsi="Times New Roman" w:cs="Times New Roman"/>
          <w:sz w:val="28"/>
          <w:szCs w:val="28"/>
        </w:rPr>
        <w:t xml:space="preserve">Любая клетка состоит из </w:t>
      </w:r>
      <w:r w:rsidRPr="00DB1DF9">
        <w:rPr>
          <w:rFonts w:ascii="Times New Roman" w:hAnsi="Times New Roman" w:cs="Times New Roman"/>
          <w:b/>
          <w:sz w:val="28"/>
          <w:szCs w:val="28"/>
        </w:rPr>
        <w:t>цитолеммы</w:t>
      </w:r>
      <w:r w:rsidRPr="00B522CE">
        <w:rPr>
          <w:rFonts w:ascii="Times New Roman" w:hAnsi="Times New Roman" w:cs="Times New Roman"/>
          <w:sz w:val="28"/>
          <w:szCs w:val="28"/>
        </w:rPr>
        <w:t xml:space="preserve"> (отделяет от внешней среды или от соседних клеток), </w:t>
      </w:r>
      <w:r w:rsidRPr="00DB1DF9">
        <w:rPr>
          <w:rFonts w:ascii="Times New Roman" w:hAnsi="Times New Roman" w:cs="Times New Roman"/>
          <w:b/>
          <w:sz w:val="28"/>
          <w:szCs w:val="28"/>
        </w:rPr>
        <w:t>цитоплазмы</w:t>
      </w:r>
      <w:r w:rsidRPr="00B522CE">
        <w:rPr>
          <w:rFonts w:ascii="Times New Roman" w:hAnsi="Times New Roman" w:cs="Times New Roman"/>
          <w:sz w:val="28"/>
          <w:szCs w:val="28"/>
        </w:rPr>
        <w:t xml:space="preserve"> (в которой находятся органоиды и включения) и </w:t>
      </w:r>
      <w:r w:rsidRPr="00DB1DF9">
        <w:rPr>
          <w:rFonts w:ascii="Times New Roman" w:hAnsi="Times New Roman" w:cs="Times New Roman"/>
          <w:b/>
          <w:sz w:val="28"/>
          <w:szCs w:val="28"/>
        </w:rPr>
        <w:t xml:space="preserve">ядра </w:t>
      </w:r>
      <w:r w:rsidRPr="00B522CE">
        <w:rPr>
          <w:rFonts w:ascii="Times New Roman" w:hAnsi="Times New Roman" w:cs="Times New Roman"/>
          <w:sz w:val="28"/>
          <w:szCs w:val="28"/>
        </w:rPr>
        <w:t xml:space="preserve">(является фундаментом жизнедеятельности клетки. </w:t>
      </w:r>
    </w:p>
    <w:p w:rsidR="00DB1DF9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DF9">
        <w:rPr>
          <w:rFonts w:ascii="Times New Roman" w:hAnsi="Times New Roman" w:cs="Times New Roman"/>
          <w:b/>
          <w:sz w:val="28"/>
          <w:szCs w:val="28"/>
        </w:rPr>
        <w:t>Прокариотическая клетка</w:t>
      </w:r>
      <w:r w:rsidRPr="00AE105A">
        <w:rPr>
          <w:rFonts w:ascii="Times New Roman" w:hAnsi="Times New Roman" w:cs="Times New Roman"/>
          <w:sz w:val="28"/>
          <w:szCs w:val="28"/>
        </w:rPr>
        <w:t xml:space="preserve"> - простейший тип живой клетки, к которым относятся бактерии и сине-зеленые водоросли. </w:t>
      </w:r>
    </w:p>
    <w:p w:rsidR="00DB1DF9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5A">
        <w:rPr>
          <w:rFonts w:ascii="Times New Roman" w:hAnsi="Times New Roman" w:cs="Times New Roman"/>
          <w:sz w:val="28"/>
          <w:szCs w:val="28"/>
        </w:rPr>
        <w:t xml:space="preserve">Клетки имеют малые размеры (не более 0,5-3,0 мкм в диаметре или по длине), отсутствие ядра. </w:t>
      </w:r>
    </w:p>
    <w:p w:rsidR="00DB1DF9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5A">
        <w:rPr>
          <w:rFonts w:ascii="Times New Roman" w:hAnsi="Times New Roman" w:cs="Times New Roman"/>
          <w:sz w:val="28"/>
          <w:szCs w:val="28"/>
        </w:rPr>
        <w:t xml:space="preserve">В клетке отсутствует развитая система мембран. </w:t>
      </w:r>
    </w:p>
    <w:p w:rsidR="00AE105A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5A">
        <w:rPr>
          <w:rFonts w:ascii="Times New Roman" w:hAnsi="Times New Roman" w:cs="Times New Roman"/>
          <w:sz w:val="28"/>
          <w:szCs w:val="28"/>
        </w:rPr>
        <w:t xml:space="preserve">Генетический аппарат представлен ДНК единственной кольцевой хромосомы, которая лишена основных белков- гистонов.Различия прокариотических и эукариотических клеток по наличию гистонов указывает на разные механизмы регуляции функции генетического материала </w:t>
      </w:r>
    </w:p>
    <w:p w:rsidR="00DB1DF9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DF9">
        <w:rPr>
          <w:rFonts w:ascii="Times New Roman" w:hAnsi="Times New Roman" w:cs="Times New Roman"/>
          <w:b/>
          <w:sz w:val="28"/>
          <w:szCs w:val="28"/>
        </w:rPr>
        <w:t>Эукариотическая клетка</w:t>
      </w:r>
      <w:r w:rsidRPr="00AE105A">
        <w:rPr>
          <w:rFonts w:ascii="Times New Roman" w:hAnsi="Times New Roman" w:cs="Times New Roman"/>
          <w:sz w:val="28"/>
          <w:szCs w:val="28"/>
        </w:rPr>
        <w:t xml:space="preserve"> в отличие от прокариотической имеет ядро, ограниченное двойной мембраной, в котором находится большая часть клеточной ДНК.</w:t>
      </w:r>
    </w:p>
    <w:p w:rsidR="00DB1DF9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5A">
        <w:rPr>
          <w:rFonts w:ascii="Times New Roman" w:hAnsi="Times New Roman" w:cs="Times New Roman"/>
          <w:sz w:val="28"/>
          <w:szCs w:val="28"/>
        </w:rPr>
        <w:t xml:space="preserve">В цитоплазме различают множество характерных органелл. Из эукариотических клеток состоят самые разнообразные организмы: высшие растения, многоклеточные животные, грибы и т.д. </w:t>
      </w:r>
    </w:p>
    <w:p w:rsidR="00933764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764">
        <w:rPr>
          <w:rFonts w:ascii="Times New Roman" w:hAnsi="Times New Roman" w:cs="Times New Roman"/>
          <w:b/>
          <w:sz w:val="28"/>
          <w:szCs w:val="28"/>
        </w:rPr>
        <w:t>Плазматическая мембрана эукариот</w:t>
      </w:r>
      <w:r w:rsidRPr="00AE105A">
        <w:rPr>
          <w:rFonts w:ascii="Times New Roman" w:hAnsi="Times New Roman" w:cs="Times New Roman"/>
          <w:sz w:val="28"/>
          <w:szCs w:val="28"/>
        </w:rPr>
        <w:t>, как и у прокариот, состоит из</w:t>
      </w:r>
    </w:p>
    <w:p w:rsidR="00933764" w:rsidRDefault="00AE105A" w:rsidP="0093376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64">
        <w:rPr>
          <w:rFonts w:ascii="Times New Roman" w:hAnsi="Times New Roman" w:cs="Times New Roman"/>
          <w:sz w:val="28"/>
          <w:szCs w:val="28"/>
        </w:rPr>
        <w:t xml:space="preserve">белка, </w:t>
      </w:r>
    </w:p>
    <w:p w:rsidR="00933764" w:rsidRDefault="00AE105A" w:rsidP="0093376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64">
        <w:rPr>
          <w:rFonts w:ascii="Times New Roman" w:hAnsi="Times New Roman" w:cs="Times New Roman"/>
          <w:sz w:val="28"/>
          <w:szCs w:val="28"/>
        </w:rPr>
        <w:t xml:space="preserve">углеводов и </w:t>
      </w:r>
    </w:p>
    <w:p w:rsidR="00933764" w:rsidRDefault="00AE105A" w:rsidP="0093376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64">
        <w:rPr>
          <w:rFonts w:ascii="Times New Roman" w:hAnsi="Times New Roman" w:cs="Times New Roman"/>
          <w:sz w:val="28"/>
          <w:szCs w:val="28"/>
        </w:rPr>
        <w:t xml:space="preserve">липидов. </w:t>
      </w:r>
    </w:p>
    <w:p w:rsidR="00AE105A" w:rsidRPr="00933764" w:rsidRDefault="00AE105A" w:rsidP="009337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764">
        <w:rPr>
          <w:rFonts w:ascii="Times New Roman" w:hAnsi="Times New Roman" w:cs="Times New Roman"/>
          <w:sz w:val="28"/>
          <w:szCs w:val="28"/>
        </w:rPr>
        <w:t xml:space="preserve">Клеточная стенка, имеющаяся у растений, лежит снаружи от плазматической мембраны. Она состоит из большого числа слоев, каждый слой образован длинными цепями целлюлозных волокон. Такая структура придает клетке жесткость, например как у высших растений, водорослей. </w:t>
      </w:r>
    </w:p>
    <w:p w:rsidR="00933764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764">
        <w:rPr>
          <w:rFonts w:ascii="Times New Roman" w:hAnsi="Times New Roman" w:cs="Times New Roman"/>
          <w:b/>
          <w:sz w:val="28"/>
          <w:szCs w:val="28"/>
        </w:rPr>
        <w:t>К неклеточным структурам относится</w:t>
      </w:r>
      <w:r w:rsidRPr="00AE105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33764" w:rsidRDefault="00AE105A" w:rsidP="0093376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64">
        <w:rPr>
          <w:rFonts w:ascii="Times New Roman" w:hAnsi="Times New Roman" w:cs="Times New Roman"/>
          <w:sz w:val="28"/>
          <w:szCs w:val="28"/>
        </w:rPr>
        <w:t xml:space="preserve">межклеточное вещество, </w:t>
      </w:r>
    </w:p>
    <w:p w:rsidR="00933764" w:rsidRDefault="00AE105A" w:rsidP="0093376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64">
        <w:rPr>
          <w:rFonts w:ascii="Times New Roman" w:hAnsi="Times New Roman" w:cs="Times New Roman"/>
          <w:sz w:val="28"/>
          <w:szCs w:val="28"/>
        </w:rPr>
        <w:t xml:space="preserve">симпласт, </w:t>
      </w:r>
    </w:p>
    <w:p w:rsidR="00933764" w:rsidRDefault="00AE105A" w:rsidP="0093376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764">
        <w:rPr>
          <w:rFonts w:ascii="Times New Roman" w:hAnsi="Times New Roman" w:cs="Times New Roman"/>
          <w:sz w:val="28"/>
          <w:szCs w:val="28"/>
        </w:rPr>
        <w:t xml:space="preserve">синцитии. </w:t>
      </w:r>
    </w:p>
    <w:p w:rsidR="00E66EE6" w:rsidRDefault="00AE105A" w:rsidP="009337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6EE6">
        <w:rPr>
          <w:rFonts w:ascii="Times New Roman" w:hAnsi="Times New Roman" w:cs="Times New Roman"/>
          <w:b/>
          <w:sz w:val="28"/>
          <w:szCs w:val="28"/>
        </w:rPr>
        <w:t>Межклеточное вещество</w:t>
      </w:r>
      <w:r w:rsidRPr="00933764">
        <w:rPr>
          <w:rFonts w:ascii="Times New Roman" w:hAnsi="Times New Roman" w:cs="Times New Roman"/>
          <w:sz w:val="28"/>
          <w:szCs w:val="28"/>
        </w:rPr>
        <w:t xml:space="preserve"> - вырабатывается такими клетками как - фибробласты, хондробласты. </w:t>
      </w:r>
    </w:p>
    <w:p w:rsidR="00E66EE6" w:rsidRDefault="00AE105A" w:rsidP="009337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764">
        <w:rPr>
          <w:rFonts w:ascii="Times New Roman" w:hAnsi="Times New Roman" w:cs="Times New Roman"/>
          <w:sz w:val="28"/>
          <w:szCs w:val="28"/>
        </w:rPr>
        <w:t xml:space="preserve">Межклеточное вещество представлено: аморфным веществом, коллагеновыми, эластическими и аргирофильными волокнами. </w:t>
      </w:r>
    </w:p>
    <w:p w:rsidR="00E66EE6" w:rsidRDefault="00AE105A" w:rsidP="009337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6EE6">
        <w:rPr>
          <w:rFonts w:ascii="Times New Roman" w:hAnsi="Times New Roman" w:cs="Times New Roman"/>
          <w:b/>
          <w:sz w:val="28"/>
          <w:szCs w:val="28"/>
        </w:rPr>
        <w:t>Симпласт</w:t>
      </w:r>
      <w:r w:rsidRPr="00933764">
        <w:rPr>
          <w:rFonts w:ascii="Times New Roman" w:hAnsi="Times New Roman" w:cs="Times New Roman"/>
          <w:sz w:val="28"/>
          <w:szCs w:val="28"/>
        </w:rPr>
        <w:t xml:space="preserve"> представляет собой, относительно большой объем цитоплазматического вещества, в котором содержится не одно, а множество ядер. Например, поперечно-полосатое мышечное волокно, где количество ядер достигает 100 штук; многоядерные клетки плаценты верблюдов; мегакариоциты. </w:t>
      </w:r>
    </w:p>
    <w:p w:rsidR="00AE105A" w:rsidRPr="00933764" w:rsidRDefault="00AE105A" w:rsidP="009337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6EE6">
        <w:rPr>
          <w:rFonts w:ascii="Times New Roman" w:hAnsi="Times New Roman" w:cs="Times New Roman"/>
          <w:b/>
          <w:sz w:val="28"/>
          <w:szCs w:val="28"/>
        </w:rPr>
        <w:t xml:space="preserve">Синцитии </w:t>
      </w:r>
      <w:r w:rsidRPr="00933764">
        <w:rPr>
          <w:rFonts w:ascii="Times New Roman" w:hAnsi="Times New Roman" w:cs="Times New Roman"/>
          <w:sz w:val="28"/>
          <w:szCs w:val="28"/>
        </w:rPr>
        <w:t>- клетки, связанные цитоплазматическими перемычками (ретикулярная ткань).</w:t>
      </w:r>
    </w:p>
    <w:p w:rsidR="00E66EE6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EE6">
        <w:rPr>
          <w:rFonts w:ascii="Times New Roman" w:hAnsi="Times New Roman" w:cs="Times New Roman"/>
          <w:b/>
          <w:sz w:val="28"/>
          <w:szCs w:val="28"/>
        </w:rPr>
        <w:t>Химические компоненты клетки</w:t>
      </w:r>
      <w:r w:rsidRPr="00AE105A">
        <w:rPr>
          <w:rFonts w:ascii="Times New Roman" w:hAnsi="Times New Roman" w:cs="Times New Roman"/>
          <w:sz w:val="28"/>
          <w:szCs w:val="28"/>
        </w:rPr>
        <w:t xml:space="preserve"> можно разделить на</w:t>
      </w:r>
    </w:p>
    <w:p w:rsidR="00E66EE6" w:rsidRDefault="00AE105A" w:rsidP="00E66EE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EE6">
        <w:rPr>
          <w:rFonts w:ascii="Times New Roman" w:hAnsi="Times New Roman" w:cs="Times New Roman"/>
          <w:sz w:val="28"/>
          <w:szCs w:val="28"/>
        </w:rPr>
        <w:t xml:space="preserve">неорганические (вода и минеральные соли) и </w:t>
      </w:r>
    </w:p>
    <w:p w:rsidR="00E66EE6" w:rsidRDefault="00AE105A" w:rsidP="00E66EE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EE6">
        <w:rPr>
          <w:rFonts w:ascii="Times New Roman" w:hAnsi="Times New Roman" w:cs="Times New Roman"/>
          <w:sz w:val="28"/>
          <w:szCs w:val="28"/>
        </w:rPr>
        <w:lastRenderedPageBreak/>
        <w:t xml:space="preserve">органические ( белки, углеводы, нуклеиновые кислоты, липиды и т.д.). </w:t>
      </w:r>
    </w:p>
    <w:p w:rsidR="00AE105A" w:rsidRPr="00E66EE6" w:rsidRDefault="00AE105A" w:rsidP="00E66E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6EE6">
        <w:rPr>
          <w:rFonts w:ascii="Times New Roman" w:hAnsi="Times New Roman" w:cs="Times New Roman"/>
          <w:sz w:val="28"/>
          <w:szCs w:val="28"/>
        </w:rPr>
        <w:t>Цитоплазма растительной и животной клетки содержит 75-85 % воды, 10-20% белка, 2-3 % липидов, 1% углеводов и 1 % неорганических веществ. Хотя вода является преобладающим компонентом клетки, белки и другие вещества с большим молекулярным весом, легко образующие макромолекулы или молекулярные комплексы, имеют гораздо более важное значение для ее структуры.</w:t>
      </w:r>
    </w:p>
    <w:p w:rsidR="00BF7C1D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EE6">
        <w:rPr>
          <w:rFonts w:ascii="Times New Roman" w:hAnsi="Times New Roman" w:cs="Times New Roman"/>
          <w:b/>
          <w:sz w:val="28"/>
          <w:szCs w:val="28"/>
        </w:rPr>
        <w:t>Неорганические вещества</w:t>
      </w:r>
      <w:r w:rsidRPr="00AE105A">
        <w:rPr>
          <w:rFonts w:ascii="Times New Roman" w:hAnsi="Times New Roman" w:cs="Times New Roman"/>
          <w:sz w:val="28"/>
          <w:szCs w:val="28"/>
        </w:rPr>
        <w:t xml:space="preserve"> встречаются в клетке липидами. Соли, диссоциирующие на анионы (например CL) и катионы ( например Na и K), играют важную роль в поддержании осмотического давления и кислотно-щелочного равновесия клетки. </w:t>
      </w:r>
    </w:p>
    <w:p w:rsidR="00AE105A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5A">
        <w:rPr>
          <w:rFonts w:ascii="Times New Roman" w:hAnsi="Times New Roman" w:cs="Times New Roman"/>
          <w:sz w:val="28"/>
          <w:szCs w:val="28"/>
        </w:rPr>
        <w:t>Некоторые минеральные компоненты присутствуют в клетке в неионизированной форме. Например железо, связанное с углеродом, обнаружено в гемоглобине , ферритине. Марганец и медь найдены в небольших количествах ( менее 0,05%), а ванадий, цинк, никель, молибден и олово- в исчезающее малых количествах, но если они отсутствуют полностью, нормальная активность клетки нарушается.</w:t>
      </w:r>
    </w:p>
    <w:p w:rsidR="00AE105A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5A">
        <w:rPr>
          <w:rFonts w:ascii="Times New Roman" w:hAnsi="Times New Roman" w:cs="Times New Roman"/>
          <w:sz w:val="28"/>
          <w:szCs w:val="28"/>
        </w:rPr>
        <w:t xml:space="preserve">Важнейшую роль в клетке играют нуклеиновые кислоты . Они состоят из углеводного компонента пентозы или дезоксипентозы), азотистых оснований (пуринов и пиримидинов) и фосфорной кислоты. </w:t>
      </w:r>
    </w:p>
    <w:p w:rsidR="00AE105A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C1D">
        <w:rPr>
          <w:rFonts w:ascii="Times New Roman" w:hAnsi="Times New Roman" w:cs="Times New Roman"/>
          <w:b/>
          <w:sz w:val="28"/>
          <w:szCs w:val="28"/>
        </w:rPr>
        <w:t>Углеводы</w:t>
      </w:r>
      <w:r w:rsidR="00BF7C1D">
        <w:rPr>
          <w:rFonts w:ascii="Times New Roman" w:hAnsi="Times New Roman" w:cs="Times New Roman"/>
          <w:sz w:val="28"/>
          <w:szCs w:val="28"/>
        </w:rPr>
        <w:t xml:space="preserve"> </w:t>
      </w:r>
      <w:r w:rsidRPr="00AE105A">
        <w:rPr>
          <w:rFonts w:ascii="Times New Roman" w:hAnsi="Times New Roman" w:cs="Times New Roman"/>
          <w:sz w:val="28"/>
          <w:szCs w:val="28"/>
        </w:rPr>
        <w:t xml:space="preserve">- вещества, состоящие из углерода, водорода и кислорода,- служат источником энергии для животных и растительных клеток.. Углеводы, имеющие биологическое значение, делятся на три класса: моносахариды, дисахарида и полисахариды. </w:t>
      </w:r>
    </w:p>
    <w:p w:rsidR="00877CD9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C1D">
        <w:rPr>
          <w:rFonts w:ascii="Times New Roman" w:hAnsi="Times New Roman" w:cs="Times New Roman"/>
          <w:b/>
          <w:sz w:val="28"/>
          <w:szCs w:val="28"/>
        </w:rPr>
        <w:t>Липиды</w:t>
      </w:r>
      <w:r w:rsidRPr="00AE105A">
        <w:rPr>
          <w:rFonts w:ascii="Times New Roman" w:hAnsi="Times New Roman" w:cs="Times New Roman"/>
          <w:sz w:val="28"/>
          <w:szCs w:val="28"/>
        </w:rPr>
        <w:t xml:space="preserve"> можно разбить на несколько основных групп:</w:t>
      </w:r>
    </w:p>
    <w:p w:rsidR="00877CD9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5A">
        <w:rPr>
          <w:rFonts w:ascii="Times New Roman" w:hAnsi="Times New Roman" w:cs="Times New Roman"/>
          <w:sz w:val="28"/>
          <w:szCs w:val="28"/>
        </w:rPr>
        <w:t>1. Простые липиды представляют собой спиртовые эфиры жирных кислот ( жиры и воск).</w:t>
      </w:r>
    </w:p>
    <w:p w:rsidR="00877CD9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5A">
        <w:rPr>
          <w:rFonts w:ascii="Times New Roman" w:hAnsi="Times New Roman" w:cs="Times New Roman"/>
          <w:sz w:val="28"/>
          <w:szCs w:val="28"/>
        </w:rPr>
        <w:t>2. К стероидам относятся адренокортикотропные гормоны, витамин D и желчные кислоты.</w:t>
      </w:r>
    </w:p>
    <w:p w:rsidR="00877CD9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5A">
        <w:rPr>
          <w:rFonts w:ascii="Times New Roman" w:hAnsi="Times New Roman" w:cs="Times New Roman"/>
          <w:sz w:val="28"/>
          <w:szCs w:val="28"/>
        </w:rPr>
        <w:t>3. К сложным липидам относятся фосфатиды, гликолипиды и сфинголипиды.</w:t>
      </w:r>
    </w:p>
    <w:p w:rsidR="00BF7C1D" w:rsidRDefault="00AE105A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5A">
        <w:rPr>
          <w:rFonts w:ascii="Times New Roman" w:hAnsi="Times New Roman" w:cs="Times New Roman"/>
          <w:sz w:val="28"/>
          <w:szCs w:val="28"/>
        </w:rPr>
        <w:t xml:space="preserve">4. Каротиноиды. Это животные и растительные пигменты, химически принадлежащие к углеводородам и состоящие из двух алифатических колец, соединенных цепью. Они состоят из углеводного компонента пентозы или дезоксипентозы), азотистых оснований (пуринов и пиримидинов) и фосфорной кислоты. </w:t>
      </w:r>
    </w:p>
    <w:p w:rsidR="00BF7C1D" w:rsidRDefault="00BF7C1D" w:rsidP="00877C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 для самоконт</w:t>
      </w:r>
      <w:r w:rsidR="00AE105A" w:rsidRPr="00AE105A">
        <w:rPr>
          <w:rFonts w:ascii="Times New Roman" w:hAnsi="Times New Roman" w:cs="Times New Roman"/>
          <w:b/>
          <w:bCs/>
          <w:sz w:val="28"/>
          <w:szCs w:val="28"/>
        </w:rPr>
        <w:t>роля:</w:t>
      </w:r>
    </w:p>
    <w:p w:rsidR="00BF7C1D" w:rsidRPr="00BF7C1D" w:rsidRDefault="00AE105A" w:rsidP="00BF7C1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1D">
        <w:rPr>
          <w:rFonts w:ascii="Times New Roman" w:hAnsi="Times New Roman" w:cs="Times New Roman"/>
          <w:sz w:val="28"/>
          <w:szCs w:val="28"/>
        </w:rPr>
        <w:t>Дайте определение клетки?</w:t>
      </w:r>
    </w:p>
    <w:p w:rsidR="00BF7C1D" w:rsidRPr="00BF7C1D" w:rsidRDefault="00AE105A" w:rsidP="00BF7C1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1D">
        <w:rPr>
          <w:rFonts w:ascii="Times New Roman" w:hAnsi="Times New Roman" w:cs="Times New Roman"/>
          <w:sz w:val="28"/>
          <w:szCs w:val="28"/>
        </w:rPr>
        <w:t>Какой формы могут быть клетки и с чем это связано?</w:t>
      </w:r>
    </w:p>
    <w:p w:rsidR="00BF7C1D" w:rsidRDefault="00AE105A" w:rsidP="00BF7C1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1D">
        <w:rPr>
          <w:rFonts w:ascii="Times New Roman" w:hAnsi="Times New Roman" w:cs="Times New Roman"/>
          <w:sz w:val="28"/>
          <w:szCs w:val="28"/>
        </w:rPr>
        <w:t>Что из себя представляет прокариотическая клетка?</w:t>
      </w:r>
    </w:p>
    <w:p w:rsidR="00BF7C1D" w:rsidRDefault="00AE105A" w:rsidP="00BF7C1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1D">
        <w:rPr>
          <w:rFonts w:ascii="Times New Roman" w:hAnsi="Times New Roman" w:cs="Times New Roman"/>
          <w:sz w:val="28"/>
          <w:szCs w:val="28"/>
        </w:rPr>
        <w:t>Что из себя представляет эукариотическая клетка?</w:t>
      </w:r>
    </w:p>
    <w:p w:rsidR="00BF7C1D" w:rsidRDefault="00AE105A" w:rsidP="00BF7C1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1D">
        <w:rPr>
          <w:rFonts w:ascii="Times New Roman" w:hAnsi="Times New Roman" w:cs="Times New Roman"/>
          <w:sz w:val="28"/>
          <w:szCs w:val="28"/>
        </w:rPr>
        <w:t xml:space="preserve">Перечислите неклеточные структуры? </w:t>
      </w:r>
    </w:p>
    <w:p w:rsidR="002F5B24" w:rsidRDefault="00AE105A" w:rsidP="00BF7C1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1D">
        <w:rPr>
          <w:rFonts w:ascii="Times New Roman" w:hAnsi="Times New Roman" w:cs="Times New Roman"/>
          <w:sz w:val="28"/>
          <w:szCs w:val="28"/>
        </w:rPr>
        <w:t>Что входит в молекулярный состав клетки?</w:t>
      </w:r>
    </w:p>
    <w:p w:rsidR="00876F98" w:rsidRPr="00BF7C1D" w:rsidRDefault="00876F98" w:rsidP="002F5B24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76F98" w:rsidRPr="00BF7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2DB2"/>
    <w:multiLevelType w:val="hybridMultilevel"/>
    <w:tmpl w:val="A16658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44D6008"/>
    <w:multiLevelType w:val="hybridMultilevel"/>
    <w:tmpl w:val="D876DB4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31025761"/>
    <w:multiLevelType w:val="hybridMultilevel"/>
    <w:tmpl w:val="FC6AF4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B1C6658"/>
    <w:multiLevelType w:val="hybridMultilevel"/>
    <w:tmpl w:val="F4261B30"/>
    <w:lvl w:ilvl="0" w:tplc="ADB8E3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CD30D03"/>
    <w:multiLevelType w:val="hybridMultilevel"/>
    <w:tmpl w:val="E2B837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45B1E98"/>
    <w:multiLevelType w:val="hybridMultilevel"/>
    <w:tmpl w:val="78A24DA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439"/>
    <w:rsid w:val="002F5B24"/>
    <w:rsid w:val="00876F98"/>
    <w:rsid w:val="00877CD9"/>
    <w:rsid w:val="00933764"/>
    <w:rsid w:val="00A90546"/>
    <w:rsid w:val="00AE105A"/>
    <w:rsid w:val="00B522CE"/>
    <w:rsid w:val="00BF7C1D"/>
    <w:rsid w:val="00C33D67"/>
    <w:rsid w:val="00DB1DF9"/>
    <w:rsid w:val="00E66EE6"/>
    <w:rsid w:val="00F6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10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10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2017-01-13T13:48:00Z</dcterms:created>
  <dcterms:modified xsi:type="dcterms:W3CDTF">2017-01-13T14:00:00Z</dcterms:modified>
</cp:coreProperties>
</file>